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2962" w14:textId="77777777" w:rsidR="002B25A6" w:rsidRDefault="009137E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042962" wp14:editId="62042963">
            <wp:simplePos x="0" y="0"/>
            <wp:positionH relativeFrom="column">
              <wp:posOffset>1590836</wp:posOffset>
            </wp:positionH>
            <wp:positionV relativeFrom="page">
              <wp:posOffset>619204</wp:posOffset>
            </wp:positionV>
            <wp:extent cx="4075563" cy="1744556"/>
            <wp:effectExtent l="0" t="0" r="0" b="0"/>
            <wp:wrapSquare wrapText="bothSides"/>
            <wp:docPr id="147013946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5563" cy="1744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2042963" w14:textId="77777777" w:rsidR="002B25A6" w:rsidRDefault="002B25A6">
      <w:pPr>
        <w:jc w:val="center"/>
        <w:rPr>
          <w:rFonts w:ascii="Arial" w:hAnsi="Arial"/>
          <w:sz w:val="56"/>
          <w:szCs w:val="56"/>
        </w:rPr>
      </w:pPr>
    </w:p>
    <w:p w14:paraId="62042964" w14:textId="77777777" w:rsidR="002B25A6" w:rsidRDefault="002B25A6">
      <w:pPr>
        <w:jc w:val="center"/>
      </w:pPr>
    </w:p>
    <w:p w14:paraId="62042965" w14:textId="77777777" w:rsidR="002B25A6" w:rsidRDefault="002B25A6">
      <w:pPr>
        <w:jc w:val="center"/>
      </w:pPr>
    </w:p>
    <w:p w14:paraId="62042966" w14:textId="77777777" w:rsidR="002B25A6" w:rsidRDefault="002B25A6">
      <w:pPr>
        <w:jc w:val="center"/>
      </w:pPr>
    </w:p>
    <w:p w14:paraId="62042967" w14:textId="77777777" w:rsidR="002B25A6" w:rsidRDefault="002B25A6">
      <w:pPr>
        <w:jc w:val="center"/>
      </w:pPr>
    </w:p>
    <w:p w14:paraId="62042968" w14:textId="77777777" w:rsidR="002B25A6" w:rsidRDefault="002B25A6">
      <w:pPr>
        <w:rPr>
          <w:rFonts w:ascii="Arial" w:hAnsi="Arial"/>
          <w:sz w:val="56"/>
          <w:szCs w:val="56"/>
        </w:rPr>
      </w:pPr>
    </w:p>
    <w:p w14:paraId="62042969" w14:textId="77777777" w:rsidR="002B25A6" w:rsidRDefault="009137EF">
      <w:pPr>
        <w:jc w:val="center"/>
        <w:rPr>
          <w:rFonts w:ascii="Arial" w:hAnsi="Arial"/>
          <w:sz w:val="56"/>
          <w:szCs w:val="56"/>
        </w:rPr>
      </w:pPr>
      <w:r>
        <w:rPr>
          <w:rFonts w:ascii="Arial" w:hAnsi="Arial"/>
          <w:sz w:val="56"/>
          <w:szCs w:val="56"/>
        </w:rPr>
        <w:t>Wir sind für Sie da – persönlich!</w:t>
      </w:r>
    </w:p>
    <w:p w14:paraId="6204296A" w14:textId="77777777" w:rsidR="002B25A6" w:rsidRDefault="002B25A6">
      <w:pPr>
        <w:rPr>
          <w:rFonts w:ascii="Arial" w:hAnsi="Arial"/>
          <w:color w:val="FF0000"/>
          <w:sz w:val="40"/>
          <w:szCs w:val="40"/>
        </w:rPr>
      </w:pPr>
    </w:p>
    <w:p w14:paraId="6204296B" w14:textId="77777777" w:rsidR="002B25A6" w:rsidRDefault="009137EF">
      <w:pPr>
        <w:jc w:val="center"/>
        <w:rPr>
          <w:rFonts w:ascii="Arial" w:hAnsi="Arial"/>
          <w:b/>
          <w:bCs/>
          <w:color w:val="009933"/>
          <w:sz w:val="40"/>
          <w:szCs w:val="40"/>
        </w:rPr>
      </w:pPr>
      <w:r>
        <w:rPr>
          <w:rFonts w:ascii="Arial" w:hAnsi="Arial"/>
          <w:b/>
          <w:bCs/>
          <w:color w:val="009933"/>
          <w:sz w:val="40"/>
          <w:szCs w:val="40"/>
        </w:rPr>
        <w:t>Seniorensprechstunden im Rathaus Nienhagen</w:t>
      </w:r>
    </w:p>
    <w:p w14:paraId="6204296C" w14:textId="77777777" w:rsidR="002B25A6" w:rsidRDefault="002B25A6">
      <w:pPr>
        <w:rPr>
          <w:rFonts w:ascii="Arial" w:hAnsi="Arial"/>
          <w:sz w:val="40"/>
          <w:szCs w:val="40"/>
        </w:rPr>
      </w:pPr>
    </w:p>
    <w:p w14:paraId="6204296D" w14:textId="77777777" w:rsidR="002B25A6" w:rsidRDefault="009137EF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Bis zur Eröffnung unseres Büros im „Neuen Rathaus“ (ehemalige Sparkasse) finden Sie uns an jedem 2. Mittwoch eines Monats im kleinen Ratssaal des </w:t>
      </w:r>
      <w:r>
        <w:rPr>
          <w:rFonts w:ascii="Arial" w:hAnsi="Arial"/>
          <w:sz w:val="32"/>
          <w:szCs w:val="32"/>
        </w:rPr>
        <w:t xml:space="preserve">Rathauses (1. Stock links – Fahrstuhl vorhanden), </w:t>
      </w:r>
    </w:p>
    <w:p w14:paraId="6204296E" w14:textId="77777777" w:rsidR="002B25A6" w:rsidRDefault="009137EF">
      <w:pPr>
        <w:rPr>
          <w:rFonts w:ascii="Arial" w:hAnsi="Arial"/>
          <w:b/>
          <w:bCs/>
          <w:color w:val="800000"/>
          <w:sz w:val="32"/>
          <w:szCs w:val="32"/>
        </w:rPr>
      </w:pPr>
      <w:r>
        <w:rPr>
          <w:rFonts w:ascii="Arial" w:hAnsi="Arial"/>
          <w:b/>
          <w:bCs/>
          <w:color w:val="800000"/>
          <w:sz w:val="32"/>
          <w:szCs w:val="32"/>
        </w:rPr>
        <w:t>jeweils von 10 bis 12 Uhr:</w:t>
      </w:r>
    </w:p>
    <w:p w14:paraId="6204296F" w14:textId="77777777" w:rsidR="002B25A6" w:rsidRDefault="002B25A6">
      <w:pPr>
        <w:rPr>
          <w:rFonts w:ascii="Arial" w:hAnsi="Arial"/>
          <w:b/>
          <w:bCs/>
          <w:color w:val="800000"/>
          <w:sz w:val="32"/>
          <w:szCs w:val="32"/>
        </w:rPr>
      </w:pPr>
    </w:p>
    <w:p w14:paraId="62042970" w14:textId="77777777" w:rsidR="002B25A6" w:rsidRDefault="009137EF">
      <w:pPr>
        <w:ind w:left="2127" w:firstLine="709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• 08. November 2023</w:t>
      </w:r>
    </w:p>
    <w:p w14:paraId="62042971" w14:textId="77777777" w:rsidR="002B25A6" w:rsidRDefault="009137EF">
      <w:pPr>
        <w:ind w:left="2127" w:firstLine="709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• 13. Dezember 2023</w:t>
      </w:r>
    </w:p>
    <w:p w14:paraId="62042972" w14:textId="77777777" w:rsidR="002B25A6" w:rsidRDefault="009137EF">
      <w:pPr>
        <w:ind w:left="2836"/>
      </w:pPr>
      <w:r>
        <w:rPr>
          <w:rFonts w:ascii="Arial" w:hAnsi="Arial"/>
          <w:sz w:val="32"/>
          <w:szCs w:val="32"/>
        </w:rPr>
        <w:t>• 10. Januar</w:t>
      </w:r>
      <w:r>
        <w:rPr>
          <w:rFonts w:ascii="Arial" w:hAnsi="Arial"/>
          <w:color w:val="800000"/>
          <w:sz w:val="32"/>
          <w:szCs w:val="32"/>
        </w:rPr>
        <w:t xml:space="preserve"> 2024</w:t>
      </w:r>
    </w:p>
    <w:p w14:paraId="62042973" w14:textId="77777777" w:rsidR="002B25A6" w:rsidRDefault="002B25A6">
      <w:pPr>
        <w:jc w:val="center"/>
        <w:rPr>
          <w:rFonts w:ascii="Arial" w:hAnsi="Arial"/>
          <w:sz w:val="32"/>
          <w:szCs w:val="32"/>
        </w:rPr>
      </w:pPr>
    </w:p>
    <w:p w14:paraId="62042974" w14:textId="77777777" w:rsidR="002B25A6" w:rsidRDefault="009137EF">
      <w:r>
        <w:rPr>
          <w:rFonts w:ascii="Arial" w:hAnsi="Arial"/>
          <w:b/>
          <w:bCs/>
          <w:color w:val="800000"/>
          <w:sz w:val="32"/>
          <w:szCs w:val="32"/>
        </w:rPr>
        <w:t>Wir unterstützen Sie</w:t>
      </w:r>
    </w:p>
    <w:p w14:paraId="62042975" w14:textId="77777777" w:rsidR="002B25A6" w:rsidRDefault="002B25A6">
      <w:pPr>
        <w:rPr>
          <w:rFonts w:ascii="Arial" w:hAnsi="Arial"/>
          <w:color w:val="800000"/>
          <w:sz w:val="18"/>
          <w:szCs w:val="18"/>
        </w:rPr>
      </w:pPr>
    </w:p>
    <w:p w14:paraId="62042976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t>• bei Vorsorgemaßnahmen (Patientenverfügung, Betreuungsverfügung,</w:t>
      </w:r>
    </w:p>
    <w:p w14:paraId="62042977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t xml:space="preserve">  </w:t>
      </w:r>
      <w:r>
        <w:rPr>
          <w:rFonts w:ascii="Arial" w:hAnsi="Arial"/>
          <w:color w:val="111111"/>
          <w:sz w:val="30"/>
          <w:szCs w:val="30"/>
        </w:rPr>
        <w:t>Vorsorgevollmachten, Organspende, Bestattungsvorsorge etc.),</w:t>
      </w:r>
    </w:p>
    <w:p w14:paraId="62042978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t>• bei Fragen zu Pflegegraden und häuslicher Pflege,</w:t>
      </w:r>
    </w:p>
    <w:p w14:paraId="62042979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proofErr w:type="gramStart"/>
      <w:r>
        <w:rPr>
          <w:rFonts w:ascii="Arial" w:hAnsi="Arial"/>
          <w:color w:val="111111"/>
          <w:sz w:val="30"/>
          <w:szCs w:val="30"/>
        </w:rPr>
        <w:t>•</w:t>
      </w:r>
      <w:proofErr w:type="gramEnd"/>
      <w:r>
        <w:rPr>
          <w:rFonts w:ascii="Arial" w:hAnsi="Arial"/>
          <w:color w:val="111111"/>
          <w:sz w:val="30"/>
          <w:szCs w:val="30"/>
        </w:rPr>
        <w:t xml:space="preserve"> wenn Sie Hilfe brauchen, Ihre offiziellen Briefe und Anträge zu</w:t>
      </w:r>
    </w:p>
    <w:p w14:paraId="6204297A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t xml:space="preserve">  schreiben (Schreibbüro, kostenlos),</w:t>
      </w:r>
    </w:p>
    <w:p w14:paraId="6204297B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t>• bei Fragen zu alters- und behinderten</w:t>
      </w:r>
      <w:r>
        <w:rPr>
          <w:rFonts w:ascii="Arial" w:hAnsi="Arial"/>
          <w:color w:val="111111"/>
          <w:sz w:val="30"/>
          <w:szCs w:val="30"/>
        </w:rPr>
        <w:t>gerechtem Umbau Ihrer</w:t>
      </w:r>
    </w:p>
    <w:p w14:paraId="6204297C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t xml:space="preserve">  Wohnung.</w:t>
      </w:r>
    </w:p>
    <w:p w14:paraId="6204297D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t>• Wir freuen uns auch, wenn Sie nur mal auf einen Klönschnack zum</w:t>
      </w:r>
    </w:p>
    <w:p w14:paraId="6204297E" w14:textId="77777777" w:rsidR="002B25A6" w:rsidRDefault="009137EF">
      <w:pPr>
        <w:rPr>
          <w:rFonts w:ascii="Arial" w:hAnsi="Arial"/>
          <w:color w:val="111111"/>
          <w:sz w:val="30"/>
          <w:szCs w:val="30"/>
        </w:rPr>
      </w:pPr>
      <w:r>
        <w:rPr>
          <w:rFonts w:ascii="Arial" w:hAnsi="Arial"/>
          <w:color w:val="111111"/>
          <w:sz w:val="30"/>
          <w:szCs w:val="30"/>
        </w:rPr>
        <w:t xml:space="preserve">  Kaffee vorbeischauen wollen.</w:t>
      </w:r>
    </w:p>
    <w:p w14:paraId="6204297F" w14:textId="77777777" w:rsidR="002B25A6" w:rsidRDefault="002B25A6">
      <w:pPr>
        <w:rPr>
          <w:rFonts w:ascii="Arial" w:hAnsi="Arial"/>
          <w:color w:val="800000"/>
          <w:sz w:val="32"/>
          <w:szCs w:val="32"/>
        </w:rPr>
      </w:pPr>
    </w:p>
    <w:p w14:paraId="62042980" w14:textId="77777777" w:rsidR="002B25A6" w:rsidRDefault="009137EF">
      <w:pPr>
        <w:rPr>
          <w:rFonts w:ascii="Arial" w:hAnsi="Arial"/>
          <w:color w:val="800000"/>
          <w:sz w:val="32"/>
          <w:szCs w:val="32"/>
        </w:rPr>
      </w:pPr>
      <w:r>
        <w:rPr>
          <w:rFonts w:ascii="Arial" w:hAnsi="Arial"/>
          <w:color w:val="800000"/>
          <w:sz w:val="32"/>
          <w:szCs w:val="32"/>
        </w:rPr>
        <w:t>Bitte melden Sie sich an und geben Sie uns ein paar Stichworte zu Ihrem Anliegen!</w:t>
      </w:r>
    </w:p>
    <w:p w14:paraId="62042981" w14:textId="77777777" w:rsidR="002B25A6" w:rsidRDefault="002B25A6">
      <w:pPr>
        <w:rPr>
          <w:rFonts w:ascii="Arial" w:hAnsi="Arial"/>
          <w:sz w:val="32"/>
          <w:szCs w:val="32"/>
        </w:rPr>
      </w:pPr>
    </w:p>
    <w:p w14:paraId="62042982" w14:textId="77777777" w:rsidR="002B25A6" w:rsidRDefault="009137EF">
      <w:pPr>
        <w:pStyle w:val="Fuzeile"/>
      </w:pPr>
      <w:r>
        <w:rPr>
          <w:rFonts w:ascii="Arial" w:hAnsi="Arial"/>
          <w:color w:val="111111"/>
          <w:sz w:val="28"/>
          <w:szCs w:val="28"/>
        </w:rPr>
        <w:t>Kontakt: Friedrich Schwanecke, Sprecher de</w:t>
      </w:r>
      <w:r>
        <w:rPr>
          <w:rFonts w:ascii="Arial" w:hAnsi="Arial"/>
          <w:color w:val="111111"/>
          <w:sz w:val="28"/>
          <w:szCs w:val="28"/>
        </w:rPr>
        <w:t>s Seniorenbeirats</w:t>
      </w:r>
    </w:p>
    <w:p w14:paraId="62042983" w14:textId="77777777" w:rsidR="002B25A6" w:rsidRDefault="009137EF">
      <w:pPr>
        <w:pStyle w:val="Fuzeile"/>
        <w:rPr>
          <w:rFonts w:ascii="Arial" w:hAnsi="Arial"/>
          <w:color w:val="111111"/>
          <w:sz w:val="28"/>
          <w:szCs w:val="28"/>
        </w:rPr>
      </w:pPr>
      <w:r>
        <w:rPr>
          <w:rFonts w:ascii="Arial" w:hAnsi="Arial"/>
          <w:color w:val="111111"/>
          <w:sz w:val="28"/>
          <w:szCs w:val="28"/>
        </w:rPr>
        <w:t xml:space="preserve">c/o Bürgermeisterbüro Nienhagen Tel. 05144 – 491-98 </w:t>
      </w:r>
    </w:p>
    <w:p w14:paraId="62042984" w14:textId="77777777" w:rsidR="002B25A6" w:rsidRDefault="009137EF">
      <w:pPr>
        <w:pStyle w:val="Fuzeile"/>
      </w:pPr>
      <w:r>
        <w:rPr>
          <w:rFonts w:ascii="Arial" w:hAnsi="Arial"/>
          <w:color w:val="111111"/>
          <w:sz w:val="28"/>
          <w:szCs w:val="28"/>
        </w:rPr>
        <w:t xml:space="preserve">Mail: </w:t>
      </w:r>
      <w:hyperlink r:id="rId7" w:history="1">
        <w:r>
          <w:rPr>
            <w:rFonts w:ascii="Arial" w:hAnsi="Arial"/>
            <w:sz w:val="28"/>
            <w:szCs w:val="28"/>
          </w:rPr>
          <w:t>friedrichschwanecke@gmx.de</w:t>
        </w:r>
      </w:hyperlink>
      <w:r>
        <w:rPr>
          <w:rFonts w:ascii="Arial" w:hAnsi="Arial"/>
          <w:sz w:val="28"/>
          <w:szCs w:val="28"/>
        </w:rPr>
        <w:t xml:space="preserve"> oder g.hentzschel@magenta.de</w:t>
      </w:r>
    </w:p>
    <w:sectPr w:rsidR="002B25A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2968" w14:textId="77777777" w:rsidR="009137EF" w:rsidRDefault="009137EF">
      <w:r>
        <w:separator/>
      </w:r>
    </w:p>
  </w:endnote>
  <w:endnote w:type="continuationSeparator" w:id="0">
    <w:p w14:paraId="6204296A" w14:textId="77777777" w:rsidR="009137EF" w:rsidRDefault="0091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2964" w14:textId="77777777" w:rsidR="009137EF" w:rsidRDefault="009137EF">
      <w:r>
        <w:rPr>
          <w:color w:val="000000"/>
        </w:rPr>
        <w:separator/>
      </w:r>
    </w:p>
  </w:footnote>
  <w:footnote w:type="continuationSeparator" w:id="0">
    <w:p w14:paraId="62042966" w14:textId="77777777" w:rsidR="009137EF" w:rsidRDefault="0091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25A6"/>
    <w:rsid w:val="002B25A6"/>
    <w:rsid w:val="009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2962"/>
  <w15:docId w15:val="{24638ADF-F61E-40A0-AF64-CD3C998A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iedrichSchwanecke@gmx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Hentzschel</dc:creator>
  <cp:lastModifiedBy>Friedrich Schwanecke</cp:lastModifiedBy>
  <cp:revision>2</cp:revision>
  <cp:lastPrinted>2023-10-24T15:27:00Z</cp:lastPrinted>
  <dcterms:created xsi:type="dcterms:W3CDTF">2023-10-24T15:40:00Z</dcterms:created>
  <dcterms:modified xsi:type="dcterms:W3CDTF">2023-10-24T15:40:00Z</dcterms:modified>
</cp:coreProperties>
</file>